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AC652" w14:textId="77777777" w:rsidR="00872C0F" w:rsidRPr="00D429BA" w:rsidRDefault="00872C0F" w:rsidP="00BE5EB5">
      <w:pPr>
        <w:pStyle w:val="Default"/>
        <w:jc w:val="center"/>
        <w:rPr>
          <w:b/>
          <w:bCs/>
          <w:sz w:val="20"/>
          <w:szCs w:val="20"/>
          <w:u w:val="single"/>
        </w:rPr>
      </w:pPr>
    </w:p>
    <w:p w14:paraId="3A96EFD6" w14:textId="77777777" w:rsidR="00BE5EB5" w:rsidRPr="00D429BA" w:rsidRDefault="008B7952" w:rsidP="00BE5EB5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D429BA">
        <w:rPr>
          <w:b/>
          <w:bCs/>
          <w:sz w:val="20"/>
          <w:szCs w:val="20"/>
          <w:u w:val="single"/>
        </w:rPr>
        <w:t>Q</w:t>
      </w:r>
      <w:r w:rsidR="00BE5EB5" w:rsidRPr="00D429BA">
        <w:rPr>
          <w:b/>
          <w:bCs/>
          <w:sz w:val="20"/>
          <w:szCs w:val="20"/>
          <w:u w:val="single"/>
        </w:rPr>
        <w:t>UALITY POLICY</w:t>
      </w:r>
    </w:p>
    <w:p w14:paraId="4B7BB97C" w14:textId="77777777" w:rsidR="00BE5EB5" w:rsidRPr="00D429BA" w:rsidRDefault="00BE5EB5" w:rsidP="00BE5EB5">
      <w:pPr>
        <w:pStyle w:val="Default"/>
        <w:jc w:val="center"/>
        <w:rPr>
          <w:sz w:val="20"/>
          <w:szCs w:val="20"/>
        </w:rPr>
      </w:pPr>
    </w:p>
    <w:p w14:paraId="6487B498" w14:textId="77777777" w:rsidR="00BE5EB5" w:rsidRPr="00D429BA" w:rsidRDefault="00BE5EB5" w:rsidP="00BE5EB5">
      <w:pPr>
        <w:pStyle w:val="Default"/>
        <w:rPr>
          <w:b/>
          <w:bCs/>
          <w:sz w:val="20"/>
          <w:szCs w:val="20"/>
        </w:rPr>
      </w:pPr>
      <w:r w:rsidRPr="00D429BA">
        <w:rPr>
          <w:b/>
          <w:bCs/>
          <w:sz w:val="20"/>
          <w:szCs w:val="20"/>
        </w:rPr>
        <w:t>Policy Statement</w:t>
      </w:r>
    </w:p>
    <w:p w14:paraId="4528104C" w14:textId="77777777" w:rsidR="00BE5EB5" w:rsidRPr="00D429BA" w:rsidRDefault="00BE5EB5" w:rsidP="00BE5EB5">
      <w:pPr>
        <w:pStyle w:val="Default"/>
        <w:rPr>
          <w:sz w:val="20"/>
          <w:szCs w:val="20"/>
        </w:rPr>
      </w:pPr>
    </w:p>
    <w:p w14:paraId="2D060EB9" w14:textId="51AE47CA" w:rsidR="003D2ED0" w:rsidRPr="00D429BA" w:rsidRDefault="00844F8C" w:rsidP="0049749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="00872C0F" w:rsidRPr="00D429BA">
        <w:rPr>
          <w:rFonts w:ascii="Arial" w:hAnsi="Arial" w:cs="Arial"/>
          <w:sz w:val="20"/>
        </w:rPr>
        <w:t xml:space="preserve">VIS Ltd </w:t>
      </w:r>
      <w:r w:rsidR="00BE5EB5" w:rsidRPr="00D429BA">
        <w:rPr>
          <w:rFonts w:ascii="Arial" w:hAnsi="Arial" w:cs="Arial"/>
          <w:sz w:val="20"/>
        </w:rPr>
        <w:t xml:space="preserve">recognise that we must provide customers with </w:t>
      </w:r>
      <w:r w:rsidR="003D2ED0" w:rsidRPr="00D429BA">
        <w:rPr>
          <w:rFonts w:ascii="Arial" w:hAnsi="Arial" w:cs="Arial"/>
          <w:sz w:val="20"/>
        </w:rPr>
        <w:t xml:space="preserve">a </w:t>
      </w:r>
      <w:r w:rsidR="00D429BA" w:rsidRPr="00D429BA">
        <w:rPr>
          <w:rFonts w:ascii="Arial" w:hAnsi="Arial" w:cs="Arial"/>
          <w:sz w:val="20"/>
        </w:rPr>
        <w:t>high-quality</w:t>
      </w:r>
      <w:r w:rsidR="00BE5EB5" w:rsidRPr="00D429BA">
        <w:rPr>
          <w:rFonts w:ascii="Arial" w:hAnsi="Arial" w:cs="Arial"/>
          <w:sz w:val="20"/>
        </w:rPr>
        <w:t xml:space="preserve"> </w:t>
      </w:r>
      <w:r w:rsidR="003D2ED0" w:rsidRPr="00D429BA">
        <w:rPr>
          <w:rFonts w:ascii="Arial" w:hAnsi="Arial" w:cs="Arial"/>
          <w:sz w:val="20"/>
        </w:rPr>
        <w:t xml:space="preserve">service and </w:t>
      </w:r>
      <w:r w:rsidR="00BE5EB5" w:rsidRPr="00D429BA">
        <w:rPr>
          <w:rFonts w:ascii="Arial" w:hAnsi="Arial" w:cs="Arial"/>
          <w:sz w:val="20"/>
        </w:rPr>
        <w:t>products</w:t>
      </w:r>
      <w:r w:rsidR="003D2ED0" w:rsidRPr="00D429BA">
        <w:rPr>
          <w:rFonts w:ascii="Arial" w:hAnsi="Arial" w:cs="Arial"/>
          <w:sz w:val="20"/>
        </w:rPr>
        <w:t>,</w:t>
      </w:r>
      <w:r w:rsidR="0049749A" w:rsidRPr="00D429BA">
        <w:rPr>
          <w:rFonts w:ascii="Arial" w:hAnsi="Arial" w:cs="Arial"/>
          <w:sz w:val="20"/>
        </w:rPr>
        <w:t xml:space="preserve"> incorporating the installation and maintenance of </w:t>
      </w:r>
      <w:r w:rsidR="0062596B">
        <w:rPr>
          <w:rFonts w:ascii="Arial" w:hAnsi="Arial" w:cs="Arial"/>
          <w:sz w:val="20"/>
        </w:rPr>
        <w:t>portable Intelligent Transport Systems (</w:t>
      </w:r>
      <w:r>
        <w:rPr>
          <w:rFonts w:ascii="Arial" w:hAnsi="Arial" w:cs="Arial"/>
          <w:sz w:val="20"/>
        </w:rPr>
        <w:t xml:space="preserve">ITS) </w:t>
      </w:r>
      <w:r w:rsidRPr="00D429BA">
        <w:rPr>
          <w:rFonts w:ascii="Arial" w:hAnsi="Arial" w:cs="Arial"/>
          <w:sz w:val="20"/>
        </w:rPr>
        <w:t>and</w:t>
      </w:r>
      <w:r w:rsidR="0062596B">
        <w:rPr>
          <w:rFonts w:ascii="Arial" w:hAnsi="Arial" w:cs="Arial"/>
          <w:sz w:val="20"/>
        </w:rPr>
        <w:t xml:space="preserve"> the development and manufacturing of fixed </w:t>
      </w:r>
      <w:r>
        <w:rPr>
          <w:rFonts w:ascii="Arial" w:hAnsi="Arial" w:cs="Arial"/>
          <w:sz w:val="20"/>
        </w:rPr>
        <w:t xml:space="preserve">and portable </w:t>
      </w:r>
      <w:r w:rsidR="0062596B">
        <w:rPr>
          <w:rFonts w:ascii="Arial" w:hAnsi="Arial" w:cs="Arial"/>
          <w:sz w:val="20"/>
        </w:rPr>
        <w:t>signage</w:t>
      </w:r>
      <w:r>
        <w:rPr>
          <w:rFonts w:ascii="Arial" w:hAnsi="Arial" w:cs="Arial"/>
          <w:sz w:val="20"/>
        </w:rPr>
        <w:t xml:space="preserve"> and ITS equipment to multiple marketplaces. Meeting</w:t>
      </w:r>
      <w:r w:rsidR="00983112" w:rsidRPr="00D429BA">
        <w:rPr>
          <w:rFonts w:ascii="Arial" w:hAnsi="Arial" w:cs="Arial"/>
          <w:sz w:val="20"/>
        </w:rPr>
        <w:t xml:space="preserve"> </w:t>
      </w:r>
      <w:r w:rsidR="0049749A" w:rsidRPr="00D429BA">
        <w:rPr>
          <w:rFonts w:ascii="Arial" w:hAnsi="Arial" w:cs="Arial"/>
          <w:sz w:val="20"/>
        </w:rPr>
        <w:t xml:space="preserve">the </w:t>
      </w:r>
      <w:r w:rsidR="0049749A" w:rsidRPr="00D429BA">
        <w:rPr>
          <w:rFonts w:ascii="Arial" w:hAnsi="Arial" w:cs="Arial"/>
          <w:bCs/>
          <w:sz w:val="20"/>
        </w:rPr>
        <w:t xml:space="preserve">requirements of the National Highways Sector Schemes </w:t>
      </w:r>
      <w:r w:rsidR="00C82A4A" w:rsidRPr="00D429BA">
        <w:rPr>
          <w:rFonts w:ascii="Arial" w:hAnsi="Arial" w:cs="Arial"/>
          <w:bCs/>
          <w:sz w:val="20"/>
        </w:rPr>
        <w:t xml:space="preserve">Section 8 </w:t>
      </w:r>
      <w:r w:rsidR="0049749A" w:rsidRPr="00D429BA">
        <w:rPr>
          <w:rFonts w:ascii="Arial" w:hAnsi="Arial" w:cs="Arial"/>
          <w:bCs/>
          <w:sz w:val="20"/>
        </w:rPr>
        <w:t>for Quali</w:t>
      </w:r>
      <w:r w:rsidR="00C82A4A" w:rsidRPr="00D429BA">
        <w:rPr>
          <w:rFonts w:ascii="Arial" w:hAnsi="Arial" w:cs="Arial"/>
          <w:bCs/>
          <w:sz w:val="20"/>
        </w:rPr>
        <w:t>ty Management in Highway Works</w:t>
      </w:r>
      <w:r>
        <w:rPr>
          <w:rFonts w:ascii="Arial" w:hAnsi="Arial" w:cs="Arial"/>
          <w:bCs/>
          <w:sz w:val="20"/>
        </w:rPr>
        <w:t xml:space="preserve"> </w:t>
      </w:r>
      <w:r w:rsidR="00C82A4A" w:rsidRPr="00D429BA">
        <w:rPr>
          <w:rFonts w:ascii="Arial" w:hAnsi="Arial" w:cs="Arial"/>
          <w:sz w:val="20"/>
        </w:rPr>
        <w:t xml:space="preserve">and services at a fair price. Top Management shall provide support to the </w:t>
      </w:r>
      <w:r w:rsidR="00C82A4A" w:rsidRPr="00D429BA">
        <w:rPr>
          <w:rFonts w:ascii="Arial" w:hAnsi="Arial" w:cs="Arial"/>
          <w:bCs/>
          <w:sz w:val="20"/>
        </w:rPr>
        <w:t>National Highways Sector Schemes Section 8 to ensure the requirements are met.</w:t>
      </w:r>
    </w:p>
    <w:p w14:paraId="5C6FA440" w14:textId="77777777" w:rsidR="003D2ED0" w:rsidRPr="00D429BA" w:rsidRDefault="003D2ED0" w:rsidP="0049749A">
      <w:pPr>
        <w:rPr>
          <w:rFonts w:ascii="Arial" w:hAnsi="Arial" w:cs="Arial"/>
          <w:sz w:val="20"/>
        </w:rPr>
      </w:pPr>
    </w:p>
    <w:p w14:paraId="41FD0B4F" w14:textId="77777777" w:rsidR="0049749A" w:rsidRPr="00D429BA" w:rsidRDefault="00BE5EB5" w:rsidP="0049749A">
      <w:pPr>
        <w:rPr>
          <w:rFonts w:ascii="Arial" w:hAnsi="Arial" w:cs="Arial"/>
          <w:sz w:val="20"/>
        </w:rPr>
      </w:pPr>
      <w:r w:rsidRPr="00D429BA">
        <w:rPr>
          <w:rFonts w:ascii="Arial" w:hAnsi="Arial" w:cs="Arial"/>
          <w:sz w:val="20"/>
        </w:rPr>
        <w:t xml:space="preserve">To this </w:t>
      </w:r>
      <w:r w:rsidR="00D429BA" w:rsidRPr="00D429BA">
        <w:rPr>
          <w:rFonts w:ascii="Arial" w:hAnsi="Arial" w:cs="Arial"/>
          <w:sz w:val="20"/>
        </w:rPr>
        <w:t>end,</w:t>
      </w:r>
      <w:r w:rsidRPr="00D429BA">
        <w:rPr>
          <w:rFonts w:ascii="Arial" w:hAnsi="Arial" w:cs="Arial"/>
          <w:sz w:val="20"/>
        </w:rPr>
        <w:t xml:space="preserve"> we have committed ourselves to establish, effectively operate and maintain, a Quality Management System based on the requirements of BS EN ISO 9001:2015</w:t>
      </w:r>
      <w:r w:rsidR="0049749A" w:rsidRPr="00D429BA">
        <w:rPr>
          <w:rFonts w:ascii="Arial" w:hAnsi="Arial" w:cs="Arial"/>
          <w:sz w:val="20"/>
        </w:rPr>
        <w:t xml:space="preserve">.  </w:t>
      </w:r>
      <w:r w:rsidR="003D2ED0" w:rsidRPr="00D429BA">
        <w:rPr>
          <w:rFonts w:ascii="Arial" w:hAnsi="Arial" w:cs="Arial"/>
          <w:sz w:val="20"/>
        </w:rPr>
        <w:t>Providing a framework for setting quality objectives and including a commitment to continual improvement of the quality management system.</w:t>
      </w:r>
    </w:p>
    <w:p w14:paraId="23A7AA4C" w14:textId="77777777" w:rsidR="00BE5EB5" w:rsidRPr="00D429BA" w:rsidRDefault="00BE5EB5" w:rsidP="0049749A">
      <w:pPr>
        <w:pStyle w:val="Default"/>
        <w:ind w:left="720"/>
        <w:jc w:val="both"/>
        <w:rPr>
          <w:color w:val="auto"/>
          <w:sz w:val="20"/>
          <w:szCs w:val="20"/>
        </w:rPr>
      </w:pPr>
    </w:p>
    <w:p w14:paraId="723CDBDB" w14:textId="77089721" w:rsidR="00BE5EB5" w:rsidRPr="00D429BA" w:rsidRDefault="00BE5EB5" w:rsidP="0049749A">
      <w:pPr>
        <w:pStyle w:val="Default"/>
        <w:jc w:val="both"/>
        <w:rPr>
          <w:color w:val="auto"/>
          <w:sz w:val="20"/>
          <w:szCs w:val="20"/>
        </w:rPr>
      </w:pPr>
      <w:r w:rsidRPr="00D429BA">
        <w:rPr>
          <w:color w:val="auto"/>
          <w:sz w:val="20"/>
          <w:szCs w:val="20"/>
        </w:rPr>
        <w:t xml:space="preserve">Our </w:t>
      </w:r>
      <w:r w:rsidR="00844F8C" w:rsidRPr="00D429BA">
        <w:rPr>
          <w:color w:val="auto"/>
          <w:sz w:val="20"/>
          <w:szCs w:val="20"/>
        </w:rPr>
        <w:t>customers</w:t>
      </w:r>
      <w:r w:rsidRPr="00D429BA">
        <w:rPr>
          <w:color w:val="auto"/>
          <w:sz w:val="20"/>
          <w:szCs w:val="20"/>
        </w:rPr>
        <w:t xml:space="preserve"> are of fundamental importance to the success of the business and its employees. It is our policy to ensure that our people, </w:t>
      </w:r>
      <w:r w:rsidR="00844F8C" w:rsidRPr="00D429BA">
        <w:rPr>
          <w:color w:val="auto"/>
          <w:sz w:val="20"/>
          <w:szCs w:val="20"/>
        </w:rPr>
        <w:t>products,</w:t>
      </w:r>
      <w:r w:rsidRPr="00D429BA">
        <w:rPr>
          <w:color w:val="auto"/>
          <w:sz w:val="20"/>
          <w:szCs w:val="20"/>
        </w:rPr>
        <w:t xml:space="preserve"> and service consistently meet, or where possible exceed, our customers’ expectations and requirements”. We shall provide adequate financial and physical resources to ensure we comply with this statement.</w:t>
      </w:r>
    </w:p>
    <w:p w14:paraId="23CB4DE2" w14:textId="77777777" w:rsidR="00BE5EB5" w:rsidRPr="00D429BA" w:rsidRDefault="00BE5EB5" w:rsidP="0049749A">
      <w:pPr>
        <w:pStyle w:val="Default"/>
        <w:ind w:left="720"/>
        <w:jc w:val="both"/>
        <w:rPr>
          <w:color w:val="auto"/>
          <w:sz w:val="20"/>
          <w:szCs w:val="20"/>
        </w:rPr>
      </w:pPr>
    </w:p>
    <w:p w14:paraId="49778B2D" w14:textId="77777777" w:rsidR="00BE5EB5" w:rsidRPr="00D429BA" w:rsidRDefault="003D2ED0" w:rsidP="00F918A0">
      <w:pPr>
        <w:widowControl/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color w:val="000000"/>
          <w:sz w:val="20"/>
        </w:rPr>
      </w:pPr>
      <w:r w:rsidRPr="00D429BA">
        <w:rPr>
          <w:rFonts w:ascii="Arial" w:eastAsiaTheme="minorHAnsi" w:hAnsi="Arial" w:cs="Arial"/>
          <w:b/>
          <w:color w:val="000000"/>
          <w:sz w:val="20"/>
        </w:rPr>
        <w:t>Aims</w:t>
      </w:r>
    </w:p>
    <w:p w14:paraId="0A232068" w14:textId="7A87D126" w:rsidR="00BE5EB5" w:rsidRPr="00D429BA" w:rsidRDefault="00BE5EB5" w:rsidP="0062596B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Arial" w:eastAsiaTheme="minorHAnsi" w:hAnsi="Arial" w:cs="Arial"/>
          <w:color w:val="000000"/>
          <w:sz w:val="20"/>
        </w:rPr>
      </w:pPr>
      <w:r w:rsidRPr="00D429BA">
        <w:rPr>
          <w:rFonts w:ascii="Arial" w:eastAsiaTheme="minorHAnsi" w:hAnsi="Arial" w:cs="Arial"/>
          <w:color w:val="000000"/>
          <w:sz w:val="20"/>
        </w:rPr>
        <w:t xml:space="preserve">The Company recognises the need to continuously develop and improve our products, </w:t>
      </w:r>
      <w:r w:rsidR="00844F8C" w:rsidRPr="00D429BA">
        <w:rPr>
          <w:rFonts w:ascii="Arial" w:eastAsiaTheme="minorHAnsi" w:hAnsi="Arial" w:cs="Arial"/>
          <w:color w:val="000000"/>
          <w:sz w:val="20"/>
        </w:rPr>
        <w:t>processes,</w:t>
      </w:r>
      <w:r w:rsidRPr="00D429BA">
        <w:rPr>
          <w:rFonts w:ascii="Arial" w:eastAsiaTheme="minorHAnsi" w:hAnsi="Arial" w:cs="Arial"/>
          <w:color w:val="000000"/>
          <w:sz w:val="20"/>
        </w:rPr>
        <w:t xml:space="preserve"> and personnel and this is key to achieving our quality and business objectives. </w:t>
      </w:r>
    </w:p>
    <w:p w14:paraId="009EEE35" w14:textId="77777777" w:rsidR="00BE5EB5" w:rsidRPr="00D429BA" w:rsidRDefault="00BE5EB5" w:rsidP="00BE5EB5">
      <w:pPr>
        <w:pStyle w:val="Default"/>
        <w:rPr>
          <w:sz w:val="20"/>
          <w:szCs w:val="20"/>
        </w:rPr>
      </w:pPr>
    </w:p>
    <w:p w14:paraId="6C25121C" w14:textId="77777777" w:rsidR="00BE5EB5" w:rsidRPr="00D429BA" w:rsidRDefault="00BE5EB5" w:rsidP="0062596B">
      <w:pPr>
        <w:pStyle w:val="Default"/>
        <w:numPr>
          <w:ilvl w:val="0"/>
          <w:numId w:val="9"/>
        </w:numPr>
        <w:rPr>
          <w:sz w:val="20"/>
          <w:szCs w:val="20"/>
        </w:rPr>
      </w:pPr>
      <w:r w:rsidRPr="00D429BA">
        <w:rPr>
          <w:sz w:val="20"/>
          <w:szCs w:val="20"/>
        </w:rPr>
        <w:t xml:space="preserve">To reduce unproductive time and rectification. To erase cases of customer dissatisfaction and minimise discrepancies. It is our </w:t>
      </w:r>
      <w:r w:rsidR="003D2ED0" w:rsidRPr="00D429BA">
        <w:rPr>
          <w:sz w:val="20"/>
          <w:szCs w:val="20"/>
        </w:rPr>
        <w:t>aim</w:t>
      </w:r>
      <w:r w:rsidRPr="00D429BA">
        <w:rPr>
          <w:sz w:val="20"/>
          <w:szCs w:val="20"/>
        </w:rPr>
        <w:t xml:space="preserve"> to handle satisfactorily any complaint situation with a strengthened relationship with the customer </w:t>
      </w:r>
    </w:p>
    <w:p w14:paraId="6534B87A" w14:textId="77777777" w:rsidR="00BE5EB5" w:rsidRPr="00D429BA" w:rsidRDefault="00BE5EB5" w:rsidP="00BE5EB5">
      <w:pPr>
        <w:pStyle w:val="Default"/>
        <w:ind w:left="1440"/>
        <w:rPr>
          <w:sz w:val="20"/>
          <w:szCs w:val="20"/>
        </w:rPr>
      </w:pPr>
    </w:p>
    <w:p w14:paraId="329612E3" w14:textId="0EEC35FB" w:rsidR="00BE5EB5" w:rsidRPr="00D429BA" w:rsidRDefault="00BE5EB5" w:rsidP="0062596B">
      <w:pPr>
        <w:pStyle w:val="Default"/>
        <w:numPr>
          <w:ilvl w:val="0"/>
          <w:numId w:val="9"/>
        </w:numPr>
        <w:rPr>
          <w:sz w:val="20"/>
          <w:szCs w:val="20"/>
        </w:rPr>
      </w:pPr>
      <w:r w:rsidRPr="00D429BA">
        <w:rPr>
          <w:sz w:val="20"/>
          <w:szCs w:val="20"/>
        </w:rPr>
        <w:t xml:space="preserve">To provide confidence to our customers in the quality of our people, </w:t>
      </w:r>
      <w:r w:rsidR="00844F8C" w:rsidRPr="00D429BA">
        <w:rPr>
          <w:sz w:val="20"/>
          <w:szCs w:val="20"/>
        </w:rPr>
        <w:t>products,</w:t>
      </w:r>
      <w:r w:rsidRPr="00D429BA">
        <w:rPr>
          <w:sz w:val="20"/>
          <w:szCs w:val="20"/>
        </w:rPr>
        <w:t xml:space="preserve"> and service. </w:t>
      </w:r>
    </w:p>
    <w:p w14:paraId="425F5DE4" w14:textId="77777777" w:rsidR="00BE5EB5" w:rsidRPr="00D429BA" w:rsidRDefault="00BE5EB5" w:rsidP="00BE5EB5">
      <w:pPr>
        <w:pStyle w:val="Default"/>
        <w:ind w:left="1080"/>
        <w:rPr>
          <w:sz w:val="20"/>
          <w:szCs w:val="20"/>
        </w:rPr>
      </w:pPr>
    </w:p>
    <w:p w14:paraId="5FA1BBFC" w14:textId="77777777" w:rsidR="00BE5EB5" w:rsidRDefault="00BE5EB5" w:rsidP="0062596B">
      <w:pPr>
        <w:pStyle w:val="Default"/>
        <w:numPr>
          <w:ilvl w:val="0"/>
          <w:numId w:val="9"/>
        </w:numPr>
        <w:rPr>
          <w:sz w:val="20"/>
          <w:szCs w:val="20"/>
        </w:rPr>
      </w:pPr>
      <w:r w:rsidRPr="00D429BA">
        <w:rPr>
          <w:sz w:val="20"/>
          <w:szCs w:val="20"/>
        </w:rPr>
        <w:t xml:space="preserve">These operations shall be monitored by Internal </w:t>
      </w:r>
      <w:r w:rsidR="007A5C97" w:rsidRPr="00D429BA">
        <w:rPr>
          <w:sz w:val="20"/>
          <w:szCs w:val="20"/>
        </w:rPr>
        <w:t>Audits, Management Reviews</w:t>
      </w:r>
      <w:r w:rsidRPr="00D429BA">
        <w:rPr>
          <w:sz w:val="20"/>
          <w:szCs w:val="20"/>
        </w:rPr>
        <w:t xml:space="preserve"> and External Support </w:t>
      </w:r>
    </w:p>
    <w:p w14:paraId="5AB58950" w14:textId="77777777" w:rsidR="00D429BA" w:rsidRDefault="00D429BA" w:rsidP="00D429BA">
      <w:pPr>
        <w:pStyle w:val="ListParagraph"/>
        <w:rPr>
          <w:sz w:val="20"/>
        </w:rPr>
      </w:pPr>
    </w:p>
    <w:p w14:paraId="0161A8F1" w14:textId="77777777" w:rsidR="00D429BA" w:rsidRPr="00D429BA" w:rsidRDefault="00D429BA" w:rsidP="0062596B">
      <w:pPr>
        <w:pStyle w:val="Default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Review of targets and objectives will be reviewed at yearly meetings.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BE5EB5" w:rsidRPr="00D429BA" w14:paraId="66A8AD72" w14:textId="77777777" w:rsidTr="007A5C97">
        <w:trPr>
          <w:trHeight w:val="356"/>
        </w:trPr>
        <w:tc>
          <w:tcPr>
            <w:tcW w:w="9464" w:type="dxa"/>
          </w:tcPr>
          <w:p w14:paraId="1A9AE817" w14:textId="77777777" w:rsidR="007A5C97" w:rsidRPr="00D429BA" w:rsidRDefault="007A5C97" w:rsidP="007A5C97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3C67939" w14:textId="3BB6FF58" w:rsidR="007A5C97" w:rsidRPr="00D429BA" w:rsidRDefault="007A5C97" w:rsidP="007A5C97">
            <w:pPr>
              <w:pStyle w:val="Default"/>
              <w:jc w:val="both"/>
              <w:rPr>
                <w:sz w:val="20"/>
                <w:szCs w:val="20"/>
              </w:rPr>
            </w:pPr>
            <w:r w:rsidRPr="00D429BA">
              <w:rPr>
                <w:sz w:val="20"/>
                <w:szCs w:val="20"/>
              </w:rPr>
              <w:t xml:space="preserve">Adherence to this policy involves everyone, regardless of the duties he or she performs. The </w:t>
            </w:r>
            <w:r w:rsidR="00844F8C">
              <w:rPr>
                <w:sz w:val="20"/>
                <w:szCs w:val="20"/>
              </w:rPr>
              <w:t xml:space="preserve">CEO </w:t>
            </w:r>
            <w:r w:rsidRPr="00D429BA">
              <w:rPr>
                <w:sz w:val="20"/>
                <w:szCs w:val="20"/>
              </w:rPr>
              <w:t xml:space="preserve">has ultimate responsibility for formulating and implementing the Quality Policy. </w:t>
            </w:r>
          </w:p>
          <w:p w14:paraId="30254DE5" w14:textId="77777777" w:rsidR="007A5C97" w:rsidRPr="00D429BA" w:rsidRDefault="007A5C97" w:rsidP="007A5C97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22A259B" w14:textId="77777777" w:rsidR="007A5C97" w:rsidRPr="00D429BA" w:rsidRDefault="007A5C97" w:rsidP="007A5C9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D429BA">
              <w:rPr>
                <w:b/>
                <w:bCs/>
                <w:sz w:val="20"/>
                <w:szCs w:val="20"/>
              </w:rPr>
              <w:t>“We believe this focused approach will continue to assist us to successfully distinguish our business from that of our competitors and achieve our company mission of being a recognised market leader in the provision of Inte</w:t>
            </w:r>
            <w:r w:rsidR="0083472B" w:rsidRPr="00D429BA">
              <w:rPr>
                <w:b/>
                <w:bCs/>
                <w:sz w:val="20"/>
                <w:szCs w:val="20"/>
              </w:rPr>
              <w:t>lligent Transport Systems</w:t>
            </w:r>
            <w:r w:rsidRPr="00D429BA">
              <w:rPr>
                <w:b/>
                <w:bCs/>
                <w:sz w:val="20"/>
                <w:szCs w:val="20"/>
              </w:rPr>
              <w:t>.</w:t>
            </w:r>
          </w:p>
          <w:p w14:paraId="45F175DD" w14:textId="77777777" w:rsidR="007A5C97" w:rsidRPr="00D429BA" w:rsidRDefault="007A5C97" w:rsidP="007A5C9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14:paraId="5B436EDC" w14:textId="23E431D2" w:rsidR="007A5C97" w:rsidRDefault="00FD707D" w:rsidP="007A5C97">
            <w:pPr>
              <w:pStyle w:val="Default"/>
              <w:jc w:val="both"/>
              <w:rPr>
                <w:noProof/>
                <w:sz w:val="20"/>
                <w:szCs w:val="20"/>
                <w:lang w:eastAsia="en-GB"/>
              </w:rPr>
            </w:pPr>
            <w:r w:rsidRPr="00D429BA">
              <w:rPr>
                <w:b/>
                <w:bCs/>
                <w:sz w:val="20"/>
                <w:szCs w:val="20"/>
              </w:rPr>
              <w:t xml:space="preserve">              </w:t>
            </w:r>
          </w:p>
          <w:p w14:paraId="3EF1FD3C" w14:textId="5421D99E" w:rsidR="006E2A03" w:rsidRDefault="006E2A03" w:rsidP="007A5C97">
            <w:pPr>
              <w:pStyle w:val="Default"/>
              <w:jc w:val="both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 xml:space="preserve">                 </w:t>
            </w:r>
            <w:r w:rsidRPr="00CF0ED9">
              <w:drawing>
                <wp:inline distT="0" distB="0" distL="0" distR="0" wp14:anchorId="31A67198" wp14:editId="43DE594D">
                  <wp:extent cx="554000" cy="438150"/>
                  <wp:effectExtent l="0" t="0" r="0" b="0"/>
                  <wp:docPr id="617958450" name="Picture 1" descr="A blue wire with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958450" name="Picture 1" descr="A blue wire with a white background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088" cy="44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A9214A" w14:textId="77777777" w:rsidR="006E2A03" w:rsidRPr="00D429BA" w:rsidRDefault="006E2A03" w:rsidP="007A5C9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14:paraId="4500C404" w14:textId="6697C94F" w:rsidR="007A5C97" w:rsidRPr="00D429BA" w:rsidRDefault="007A5C97" w:rsidP="007A5C9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D429BA">
              <w:rPr>
                <w:b/>
                <w:bCs/>
                <w:sz w:val="20"/>
                <w:szCs w:val="20"/>
              </w:rPr>
              <w:t>Signed…………………………………………………</w:t>
            </w:r>
            <w:r w:rsidR="00D429BA" w:rsidRPr="00D429BA">
              <w:rPr>
                <w:b/>
                <w:bCs/>
                <w:sz w:val="20"/>
                <w:szCs w:val="20"/>
              </w:rPr>
              <w:t xml:space="preserve">… </w:t>
            </w:r>
            <w:r w:rsidR="006E2A03">
              <w:rPr>
                <w:b/>
                <w:bCs/>
                <w:sz w:val="20"/>
                <w:szCs w:val="20"/>
              </w:rPr>
              <w:t>Scott Paton Group CEO</w:t>
            </w:r>
          </w:p>
          <w:p w14:paraId="496C9BFA" w14:textId="77777777" w:rsidR="00BE5EB5" w:rsidRPr="00D429BA" w:rsidRDefault="00BE5EB5" w:rsidP="00872C0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7012D045" w14:textId="7130BEB4" w:rsidR="00BE5EB5" w:rsidRPr="00D429BA" w:rsidRDefault="006E2A03" w:rsidP="00872C0F">
      <w:pPr>
        <w:widowControl/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color w:val="000000"/>
          <w:sz w:val="20"/>
        </w:rPr>
      </w:pPr>
      <w:r>
        <w:rPr>
          <w:rFonts w:ascii="Arial" w:eastAsiaTheme="minorHAnsi" w:hAnsi="Arial" w:cs="Arial"/>
          <w:b/>
          <w:color w:val="000000"/>
          <w:sz w:val="20"/>
        </w:rPr>
        <w:t xml:space="preserve">Review </w:t>
      </w:r>
      <w:r w:rsidR="00890C3E" w:rsidRPr="00D429BA">
        <w:rPr>
          <w:rFonts w:ascii="Arial" w:eastAsiaTheme="minorHAnsi" w:hAnsi="Arial" w:cs="Arial"/>
          <w:b/>
          <w:color w:val="000000"/>
          <w:sz w:val="20"/>
        </w:rPr>
        <w:t xml:space="preserve">Date: </w:t>
      </w:r>
      <w:r w:rsidR="00844F8C">
        <w:rPr>
          <w:rFonts w:ascii="Arial" w:eastAsiaTheme="minorHAnsi" w:hAnsi="Arial" w:cs="Arial"/>
          <w:b/>
          <w:color w:val="000000"/>
          <w:sz w:val="20"/>
        </w:rPr>
        <w:t>5.</w:t>
      </w:r>
      <w:r>
        <w:rPr>
          <w:rFonts w:ascii="Arial" w:eastAsiaTheme="minorHAnsi" w:hAnsi="Arial" w:cs="Arial"/>
          <w:b/>
          <w:color w:val="000000"/>
          <w:sz w:val="20"/>
        </w:rPr>
        <w:t>12.24</w:t>
      </w:r>
    </w:p>
    <w:sectPr w:rsidR="00BE5EB5" w:rsidRPr="00D429BA" w:rsidSect="001A10E4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DDBCC" w14:textId="77777777" w:rsidR="00C928E4" w:rsidRDefault="00C928E4" w:rsidP="001E4830">
      <w:r>
        <w:separator/>
      </w:r>
    </w:p>
  </w:endnote>
  <w:endnote w:type="continuationSeparator" w:id="0">
    <w:p w14:paraId="57559CE5" w14:textId="77777777" w:rsidR="00C928E4" w:rsidRDefault="00C928E4" w:rsidP="001E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B1DD5" w14:textId="4C0DDF84" w:rsidR="006E3A7E" w:rsidRDefault="007A5C97">
    <w:pPr>
      <w:pStyle w:val="Footer"/>
    </w:pPr>
    <w:r>
      <w:t xml:space="preserve">Date: </w:t>
    </w:r>
    <w:r w:rsidR="006E2A03">
      <w:t>5.12.24</w:t>
    </w:r>
    <w:r w:rsidR="00DD01EF">
      <w:tab/>
    </w:r>
    <w:r w:rsidR="00C82A4A">
      <w:t xml:space="preserve">Revision </w:t>
    </w:r>
    <w:r w:rsidR="006E2A03">
      <w:t>7</w:t>
    </w:r>
    <w:r w:rsidR="00844F8C">
      <w:t>.01</w:t>
    </w:r>
    <w:r w:rsidR="00057133">
      <w:tab/>
      <w:t xml:space="preserve">Doc No: </w:t>
    </w:r>
    <w:r w:rsidR="00492564">
      <w:t>PRC-000006</w:t>
    </w:r>
  </w:p>
  <w:p w14:paraId="5BF43F6B" w14:textId="77777777" w:rsidR="006E3A7E" w:rsidRDefault="006E3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9C38E" w14:textId="77777777" w:rsidR="00C928E4" w:rsidRDefault="00C928E4" w:rsidP="001E4830">
      <w:r>
        <w:separator/>
      </w:r>
    </w:p>
  </w:footnote>
  <w:footnote w:type="continuationSeparator" w:id="0">
    <w:p w14:paraId="25ECED7B" w14:textId="77777777" w:rsidR="00C928E4" w:rsidRDefault="00C928E4" w:rsidP="001E4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4112C" w14:textId="5FAFD1EC" w:rsidR="001E4830" w:rsidRDefault="00872C0F">
    <w:pPr>
      <w:pStyle w:val="Header"/>
    </w:pPr>
    <w:r>
      <w:rPr>
        <w:noProof/>
        <w:lang w:val="en-GB" w:eastAsia="en-GB"/>
      </w:rPr>
      <w:t xml:space="preserve">             </w:t>
    </w:r>
    <w:r w:rsidR="00D429BA">
      <w:rPr>
        <w:noProof/>
        <w:lang w:val="en-GB" w:eastAsia="en-GB"/>
      </w:rPr>
      <w:drawing>
        <wp:inline distT="0" distB="0" distL="0" distR="0" wp14:anchorId="30CB08EE" wp14:editId="782258E4">
          <wp:extent cx="1314450" cy="752475"/>
          <wp:effectExtent l="0" t="0" r="0" b="9525"/>
          <wp:docPr id="1" name="Picture 1" descr="cid:image005.png@01D2C81B.D4781F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5.png@01D2C81B.D4781F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en-GB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7997"/>
    <w:multiLevelType w:val="hybridMultilevel"/>
    <w:tmpl w:val="ED8EE12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656A3A"/>
    <w:multiLevelType w:val="hybridMultilevel"/>
    <w:tmpl w:val="138C4F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E7FD0"/>
    <w:multiLevelType w:val="hybridMultilevel"/>
    <w:tmpl w:val="4E70ABD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843CC5"/>
    <w:multiLevelType w:val="hybridMultilevel"/>
    <w:tmpl w:val="BF98AE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A647D2"/>
    <w:multiLevelType w:val="hybridMultilevel"/>
    <w:tmpl w:val="24D080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DB1828"/>
    <w:multiLevelType w:val="hybridMultilevel"/>
    <w:tmpl w:val="DDF823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E16B7B"/>
    <w:multiLevelType w:val="hybridMultilevel"/>
    <w:tmpl w:val="4F9457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B81130"/>
    <w:multiLevelType w:val="hybridMultilevel"/>
    <w:tmpl w:val="04B842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40847"/>
    <w:multiLevelType w:val="hybridMultilevel"/>
    <w:tmpl w:val="755012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2A0C39A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6927748">
    <w:abstractNumId w:val="1"/>
  </w:num>
  <w:num w:numId="2" w16cid:durableId="1563298415">
    <w:abstractNumId w:val="6"/>
  </w:num>
  <w:num w:numId="3" w16cid:durableId="510677861">
    <w:abstractNumId w:val="8"/>
  </w:num>
  <w:num w:numId="4" w16cid:durableId="1761949308">
    <w:abstractNumId w:val="7"/>
  </w:num>
  <w:num w:numId="5" w16cid:durableId="588468886">
    <w:abstractNumId w:val="3"/>
  </w:num>
  <w:num w:numId="6" w16cid:durableId="308630257">
    <w:abstractNumId w:val="0"/>
  </w:num>
  <w:num w:numId="7" w16cid:durableId="986283462">
    <w:abstractNumId w:val="5"/>
  </w:num>
  <w:num w:numId="8" w16cid:durableId="624696576">
    <w:abstractNumId w:val="4"/>
  </w:num>
  <w:num w:numId="9" w16cid:durableId="1901596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S0kNGN2xhIg69hCfq/38++/hj6diPHEhPK9OIeD/UiVRlolVKJoqgVdiT+n5wM80n34pQHWSm/36knkoz1NPw==" w:salt="lFRhrbv9YqhXJ5NvDUjSx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830"/>
    <w:rsid w:val="000103D7"/>
    <w:rsid w:val="00037B79"/>
    <w:rsid w:val="00057133"/>
    <w:rsid w:val="00102D8E"/>
    <w:rsid w:val="001A10E4"/>
    <w:rsid w:val="001E4830"/>
    <w:rsid w:val="00303DBF"/>
    <w:rsid w:val="0030614B"/>
    <w:rsid w:val="00392C76"/>
    <w:rsid w:val="003D2ED0"/>
    <w:rsid w:val="00492564"/>
    <w:rsid w:val="00496BB1"/>
    <w:rsid w:val="0049749A"/>
    <w:rsid w:val="004D02C3"/>
    <w:rsid w:val="00563147"/>
    <w:rsid w:val="005A6682"/>
    <w:rsid w:val="005C543C"/>
    <w:rsid w:val="005F7121"/>
    <w:rsid w:val="0062596B"/>
    <w:rsid w:val="006E2A03"/>
    <w:rsid w:val="006E3A7E"/>
    <w:rsid w:val="006F0D79"/>
    <w:rsid w:val="00776D71"/>
    <w:rsid w:val="007845A2"/>
    <w:rsid w:val="007A5C97"/>
    <w:rsid w:val="0083472B"/>
    <w:rsid w:val="00844F8C"/>
    <w:rsid w:val="00872C0F"/>
    <w:rsid w:val="00890C3E"/>
    <w:rsid w:val="008B7952"/>
    <w:rsid w:val="008E3E3B"/>
    <w:rsid w:val="00983112"/>
    <w:rsid w:val="009B6B51"/>
    <w:rsid w:val="009C4DD5"/>
    <w:rsid w:val="00A41467"/>
    <w:rsid w:val="00A94FBA"/>
    <w:rsid w:val="00AA6372"/>
    <w:rsid w:val="00AC4BC7"/>
    <w:rsid w:val="00AE6553"/>
    <w:rsid w:val="00B30EA8"/>
    <w:rsid w:val="00BE35ED"/>
    <w:rsid w:val="00BE5EB5"/>
    <w:rsid w:val="00BE770C"/>
    <w:rsid w:val="00C82A4A"/>
    <w:rsid w:val="00C928E4"/>
    <w:rsid w:val="00D168C0"/>
    <w:rsid w:val="00D16C4F"/>
    <w:rsid w:val="00D429BA"/>
    <w:rsid w:val="00DC06DB"/>
    <w:rsid w:val="00DD01EF"/>
    <w:rsid w:val="00DD0D33"/>
    <w:rsid w:val="00E93AB2"/>
    <w:rsid w:val="00F307B8"/>
    <w:rsid w:val="00F41804"/>
    <w:rsid w:val="00F65E70"/>
    <w:rsid w:val="00F918A0"/>
    <w:rsid w:val="00FD707D"/>
    <w:rsid w:val="00FE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64CB9"/>
  <w15:chartTrackingRefBased/>
  <w15:docId w15:val="{B3A4EDD6-37DF-46B8-BF96-3C0ED075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1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30614B"/>
    <w:pPr>
      <w:keepNext/>
      <w:pageBreakBefore/>
      <w:jc w:val="center"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E483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E4830"/>
  </w:style>
  <w:style w:type="paragraph" w:styleId="Footer">
    <w:name w:val="footer"/>
    <w:basedOn w:val="Normal"/>
    <w:link w:val="FooterChar"/>
    <w:uiPriority w:val="99"/>
    <w:unhideWhenUsed/>
    <w:rsid w:val="001E483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E4830"/>
  </w:style>
  <w:style w:type="paragraph" w:styleId="BalloonText">
    <w:name w:val="Balloon Text"/>
    <w:basedOn w:val="Normal"/>
    <w:link w:val="BalloonTextChar"/>
    <w:uiPriority w:val="99"/>
    <w:semiHidden/>
    <w:unhideWhenUsed/>
    <w:rsid w:val="00392C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C7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30614B"/>
    <w:rPr>
      <w:rFonts w:ascii="Times New Roman" w:eastAsia="Times New Roman" w:hAnsi="Times New Roman" w:cs="Times New Roman"/>
      <w:b/>
      <w:sz w:val="36"/>
      <w:szCs w:val="20"/>
      <w:lang w:val="en-GB"/>
    </w:rPr>
  </w:style>
  <w:style w:type="paragraph" w:customStyle="1" w:styleId="2ndLevelText">
    <w:name w:val="2nd Level Text"/>
    <w:basedOn w:val="Normal"/>
    <w:rsid w:val="0030614B"/>
    <w:pPr>
      <w:widowControl/>
      <w:spacing w:before="144" w:after="72"/>
    </w:pPr>
  </w:style>
  <w:style w:type="paragraph" w:customStyle="1" w:styleId="2ndLevelHeading">
    <w:name w:val="2nd Level Heading"/>
    <w:rsid w:val="0030614B"/>
    <w:pPr>
      <w:spacing w:before="144" w:after="144" w:line="240" w:lineRule="auto"/>
      <w:jc w:val="both"/>
    </w:pPr>
    <w:rPr>
      <w:rFonts w:ascii="Times New Roman" w:eastAsia="Times New Roman" w:hAnsi="Times New Roman" w:cs="Times New Roman"/>
      <w:b/>
      <w:caps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F0D79"/>
    <w:rPr>
      <w:color w:val="0563C1" w:themeColor="hyperlink"/>
      <w:u w:val="single"/>
    </w:rPr>
  </w:style>
  <w:style w:type="paragraph" w:customStyle="1" w:styleId="Default">
    <w:name w:val="Default"/>
    <w:rsid w:val="00BE5E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E5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8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Ashman</dc:creator>
  <cp:keywords/>
  <dc:description/>
  <cp:lastModifiedBy>Anne Ashman</cp:lastModifiedBy>
  <cp:revision>2</cp:revision>
  <cp:lastPrinted>2025-01-31T09:53:00Z</cp:lastPrinted>
  <dcterms:created xsi:type="dcterms:W3CDTF">2025-01-31T09:53:00Z</dcterms:created>
  <dcterms:modified xsi:type="dcterms:W3CDTF">2025-01-31T09:53:00Z</dcterms:modified>
</cp:coreProperties>
</file>